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5222" w14:textId="77777777" w:rsidR="004C6E59" w:rsidRDefault="00A83CEB">
      <w:pPr>
        <w:spacing w:after="175" w:line="259" w:lineRule="auto"/>
        <w:ind w:left="0" w:firstLine="0"/>
      </w:pPr>
      <w:r>
        <w:rPr>
          <w:b/>
          <w:sz w:val="28"/>
        </w:rPr>
        <w:t xml:space="preserve">Newcastle Yacht Club  New/Replacement Key Application </w:t>
      </w:r>
    </w:p>
    <w:p w14:paraId="4AFEBFA3" w14:textId="0BD1B339" w:rsidR="004C6E59" w:rsidRDefault="00A83CEB">
      <w:pPr>
        <w:ind w:left="-5"/>
      </w:pPr>
      <w:r>
        <w:t>The Key Policy (available online</w:t>
      </w:r>
      <w:r>
        <w:t xml:space="preserve">) at Newcastle Yacht Club is aimed at giving those with Senior/ Family memberships who have been approved access to the club outside official club activities.  </w:t>
      </w:r>
    </w:p>
    <w:p w14:paraId="2A0AAF86" w14:textId="188CB222" w:rsidR="004C6E59" w:rsidRDefault="00A83CEB">
      <w:pPr>
        <w:ind w:left="-5"/>
      </w:pPr>
      <w:r>
        <w:t>To</w:t>
      </w:r>
      <w:r>
        <w:t xml:space="preserve"> make this work, a key register has been created fo</w:t>
      </w:r>
      <w:r>
        <w:t xml:space="preserve">r all registered key holders and the keys individually marked. This system is necessary to ensure the security of both Club and members’ boats and equipment. </w:t>
      </w:r>
    </w:p>
    <w:p w14:paraId="76FC8350" w14:textId="7D840AD4" w:rsidR="004C6E59" w:rsidRDefault="00A83CEB">
      <w:pPr>
        <w:ind w:left="-5"/>
      </w:pPr>
      <w:r>
        <w:t>If a new key is required,</w:t>
      </w:r>
      <w:r>
        <w:t xml:space="preserve"> please fill in appropriate details and return to NYC Committee for consi</w:t>
      </w:r>
      <w:r>
        <w:t xml:space="preserve">deration. (Grey Boxes for official use only) </w:t>
      </w:r>
    </w:p>
    <w:p w14:paraId="504699E2" w14:textId="1245E686" w:rsidR="004C6E59" w:rsidRDefault="00A83CEB">
      <w:pPr>
        <w:ind w:left="-5"/>
      </w:pPr>
      <w:r>
        <w:t>Should a key be lost,</w:t>
      </w:r>
      <w:r>
        <w:t xml:space="preserve"> it must be reported immediately to the Club and if stolen also reported to Police. If a replacement key is required,</w:t>
      </w:r>
      <w:r>
        <w:t xml:space="preserve"> then fill in appropriate details and return to NYC Committee for consider</w:t>
      </w:r>
      <w:r>
        <w:t xml:space="preserve">ation. </w:t>
      </w:r>
    </w:p>
    <w:p w14:paraId="3F8A5CD3" w14:textId="77777777" w:rsidR="004C6E59" w:rsidRDefault="00A83CEB">
      <w:pPr>
        <w:ind w:left="-5"/>
      </w:pPr>
      <w:r>
        <w:t xml:space="preserve">After appropriate investigation and at the discretion of the committee a replacement key may be issued. </w:t>
      </w:r>
    </w:p>
    <w:p w14:paraId="3A17EFCE" w14:textId="77777777" w:rsidR="004C6E59" w:rsidRDefault="00A83CEB">
      <w:pPr>
        <w:tabs>
          <w:tab w:val="center" w:pos="3301"/>
          <w:tab w:val="center" w:pos="4838"/>
          <w:tab w:val="center" w:pos="6262"/>
          <w:tab w:val="center" w:pos="7743"/>
        </w:tabs>
        <w:spacing w:after="0" w:line="259" w:lineRule="auto"/>
        <w:ind w:left="-15" w:firstLine="0"/>
      </w:pPr>
      <w:r>
        <w:rPr>
          <w:b/>
        </w:rPr>
        <w:t xml:space="preserve">Application for new key  </w:t>
      </w:r>
      <w:r>
        <w:rPr>
          <w:b/>
        </w:rPr>
        <w:tab/>
        <w:t xml:space="preserve">Cost £10:  </w:t>
      </w:r>
      <w:r>
        <w:rPr>
          <w:b/>
        </w:rPr>
        <w:tab/>
        <w:t>enclosed</w:t>
      </w:r>
      <w:r>
        <w:rPr>
          <w:rFonts w:ascii="Webdings" w:eastAsia="Webdings" w:hAnsi="Webdings" w:cs="Webdings"/>
        </w:rPr>
        <w:t></w:t>
      </w:r>
      <w:r>
        <w:rPr>
          <w:b/>
        </w:rPr>
        <w:t xml:space="preserve">  </w:t>
      </w:r>
      <w:r>
        <w:rPr>
          <w:b/>
        </w:rPr>
        <w:tab/>
        <w:t>received</w:t>
      </w:r>
      <w:r>
        <w:rPr>
          <w:rFonts w:ascii="Webdings" w:eastAsia="Webdings" w:hAnsi="Webdings" w:cs="Webdings"/>
        </w:rPr>
        <w:t></w:t>
      </w:r>
      <w:r>
        <w:rPr>
          <w:b/>
        </w:rPr>
        <w:t xml:space="preserve"> </w:t>
      </w:r>
      <w:r>
        <w:rPr>
          <w:b/>
        </w:rPr>
        <w:tab/>
        <w:t xml:space="preserve">returned </w:t>
      </w:r>
      <w:r>
        <w:rPr>
          <w:rFonts w:ascii="Webdings" w:eastAsia="Webdings" w:hAnsi="Webdings" w:cs="Webdings"/>
        </w:rPr>
        <w:t></w:t>
      </w:r>
      <w:r>
        <w:rPr>
          <w:b/>
        </w:rPr>
        <w:t xml:space="preserve"> </w:t>
      </w:r>
    </w:p>
    <w:tbl>
      <w:tblPr>
        <w:tblStyle w:val="TableGrid"/>
        <w:tblW w:w="9246" w:type="dxa"/>
        <w:tblInd w:w="779" w:type="dxa"/>
        <w:tblCellMar>
          <w:top w:w="45" w:type="dxa"/>
          <w:left w:w="109" w:type="dxa"/>
          <w:bottom w:w="0" w:type="dxa"/>
          <w:right w:w="4549" w:type="dxa"/>
        </w:tblCellMar>
        <w:tblLook w:val="04A0" w:firstRow="1" w:lastRow="0" w:firstColumn="1" w:lastColumn="0" w:noHBand="0" w:noVBand="1"/>
      </w:tblPr>
      <w:tblGrid>
        <w:gridCol w:w="9246"/>
      </w:tblGrid>
      <w:tr w:rsidR="004C6E59" w14:paraId="11D26F4C" w14:textId="77777777">
        <w:trPr>
          <w:trHeight w:val="548"/>
        </w:trPr>
        <w:tc>
          <w:tcPr>
            <w:tcW w:w="9246" w:type="dxa"/>
            <w:tcBorders>
              <w:top w:val="single" w:sz="4" w:space="0" w:color="000000"/>
              <w:left w:val="single" w:sz="4" w:space="0" w:color="000000"/>
              <w:bottom w:val="single" w:sz="4" w:space="0" w:color="000000"/>
              <w:right w:val="single" w:sz="4" w:space="0" w:color="000000"/>
            </w:tcBorders>
          </w:tcPr>
          <w:p w14:paraId="435793EB" w14:textId="77777777" w:rsidR="004C6E59" w:rsidRDefault="00A83CEB">
            <w:pPr>
              <w:spacing w:after="0" w:line="259" w:lineRule="auto"/>
              <w:ind w:left="0" w:firstLine="0"/>
              <w:jc w:val="both"/>
            </w:pPr>
            <w:r>
              <w:t xml:space="preserve">Name of Member (this will be the registered user): Contact Number: </w:t>
            </w:r>
          </w:p>
        </w:tc>
      </w:tr>
      <w:tr w:rsidR="004C6E59" w14:paraId="32639449" w14:textId="77777777">
        <w:trPr>
          <w:trHeight w:val="278"/>
        </w:trPr>
        <w:tc>
          <w:tcPr>
            <w:tcW w:w="9246" w:type="dxa"/>
            <w:tcBorders>
              <w:top w:val="single" w:sz="4" w:space="0" w:color="000000"/>
              <w:left w:val="single" w:sz="4" w:space="0" w:color="000000"/>
              <w:bottom w:val="single" w:sz="4" w:space="0" w:color="000000"/>
              <w:right w:val="single" w:sz="4" w:space="0" w:color="000000"/>
            </w:tcBorders>
            <w:shd w:val="clear" w:color="auto" w:fill="EEECE1"/>
          </w:tcPr>
          <w:p w14:paraId="510470AE" w14:textId="77777777" w:rsidR="004C6E59" w:rsidRDefault="00A83CEB">
            <w:pPr>
              <w:spacing w:after="0" w:line="259" w:lineRule="auto"/>
              <w:ind w:left="0" w:firstLine="0"/>
            </w:pPr>
            <w:r>
              <w:t>K</w:t>
            </w:r>
            <w:r>
              <w:t xml:space="preserve">ey Number: </w:t>
            </w:r>
          </w:p>
        </w:tc>
      </w:tr>
      <w:tr w:rsidR="004C6E59" w14:paraId="30A7CD22" w14:textId="77777777">
        <w:trPr>
          <w:trHeight w:val="547"/>
        </w:trPr>
        <w:tc>
          <w:tcPr>
            <w:tcW w:w="9246" w:type="dxa"/>
            <w:tcBorders>
              <w:top w:val="single" w:sz="4" w:space="0" w:color="000000"/>
              <w:left w:val="single" w:sz="4" w:space="0" w:color="000000"/>
              <w:bottom w:val="single" w:sz="4" w:space="0" w:color="000000"/>
              <w:right w:val="single" w:sz="4" w:space="0" w:color="000000"/>
            </w:tcBorders>
            <w:shd w:val="clear" w:color="auto" w:fill="EEECE1"/>
          </w:tcPr>
          <w:p w14:paraId="313C7C87" w14:textId="77777777" w:rsidR="004C6E59" w:rsidRDefault="00A83CEB">
            <w:pPr>
              <w:spacing w:after="0" w:line="259" w:lineRule="auto"/>
              <w:ind w:left="0" w:firstLine="0"/>
            </w:pPr>
            <w:r>
              <w:t xml:space="preserve">Date Key Accepted and by whom </w:t>
            </w:r>
          </w:p>
          <w:p w14:paraId="78820FDF" w14:textId="77777777" w:rsidR="004C6E59" w:rsidRDefault="00A83CEB">
            <w:pPr>
              <w:spacing w:after="0" w:line="259" w:lineRule="auto"/>
              <w:ind w:left="0" w:firstLine="0"/>
            </w:pPr>
            <w:r>
              <w:t xml:space="preserve"> </w:t>
            </w:r>
          </w:p>
        </w:tc>
      </w:tr>
      <w:tr w:rsidR="004C6E59" w14:paraId="28B38656" w14:textId="77777777">
        <w:trPr>
          <w:trHeight w:val="546"/>
        </w:trPr>
        <w:tc>
          <w:tcPr>
            <w:tcW w:w="9246" w:type="dxa"/>
            <w:tcBorders>
              <w:top w:val="single" w:sz="4" w:space="0" w:color="000000"/>
              <w:left w:val="single" w:sz="4" w:space="0" w:color="000000"/>
              <w:bottom w:val="single" w:sz="4" w:space="0" w:color="000000"/>
              <w:right w:val="single" w:sz="4" w:space="0" w:color="000000"/>
            </w:tcBorders>
            <w:shd w:val="clear" w:color="auto" w:fill="EEECE1"/>
          </w:tcPr>
          <w:p w14:paraId="30755337" w14:textId="77777777" w:rsidR="004C6E59" w:rsidRDefault="00A83CEB">
            <w:pPr>
              <w:spacing w:after="0" w:line="259" w:lineRule="auto"/>
              <w:ind w:left="0" w:firstLine="0"/>
            </w:pPr>
            <w:r>
              <w:t xml:space="preserve">Reason if declined: </w:t>
            </w:r>
          </w:p>
          <w:p w14:paraId="200631DC" w14:textId="77777777" w:rsidR="004C6E59" w:rsidRDefault="00A83CEB">
            <w:pPr>
              <w:spacing w:after="0" w:line="259" w:lineRule="auto"/>
              <w:ind w:left="0" w:firstLine="0"/>
            </w:pPr>
            <w:r>
              <w:t xml:space="preserve"> </w:t>
            </w:r>
          </w:p>
        </w:tc>
      </w:tr>
    </w:tbl>
    <w:p w14:paraId="0A355AAD" w14:textId="77777777" w:rsidR="004C6E59" w:rsidRDefault="00A83CEB">
      <w:pPr>
        <w:spacing w:after="17" w:line="259" w:lineRule="auto"/>
        <w:ind w:left="0" w:firstLine="0"/>
      </w:pPr>
      <w:r>
        <w:rPr>
          <w:b/>
        </w:rPr>
        <w:t xml:space="preserve"> </w:t>
      </w:r>
    </w:p>
    <w:p w14:paraId="3BE452A0" w14:textId="77777777" w:rsidR="004C6E59" w:rsidRDefault="00A83CEB">
      <w:pPr>
        <w:spacing w:after="0" w:line="259" w:lineRule="auto"/>
        <w:ind w:left="-5"/>
      </w:pPr>
      <w:r>
        <w:rPr>
          <w:b/>
        </w:rPr>
        <w:t xml:space="preserve">Details of Lost/Stolen Key </w:t>
      </w:r>
    </w:p>
    <w:tbl>
      <w:tblPr>
        <w:tblStyle w:val="TableGrid"/>
        <w:tblW w:w="8615" w:type="dxa"/>
        <w:tblInd w:w="1095" w:type="dxa"/>
        <w:tblCellMar>
          <w:top w:w="45" w:type="dxa"/>
          <w:left w:w="106" w:type="dxa"/>
          <w:bottom w:w="0" w:type="dxa"/>
          <w:right w:w="115" w:type="dxa"/>
        </w:tblCellMar>
        <w:tblLook w:val="04A0" w:firstRow="1" w:lastRow="0" w:firstColumn="1" w:lastColumn="0" w:noHBand="0" w:noVBand="1"/>
      </w:tblPr>
      <w:tblGrid>
        <w:gridCol w:w="8615"/>
      </w:tblGrid>
      <w:tr w:rsidR="004C6E59" w14:paraId="30E71E9B" w14:textId="77777777">
        <w:trPr>
          <w:trHeight w:val="278"/>
        </w:trPr>
        <w:tc>
          <w:tcPr>
            <w:tcW w:w="8615" w:type="dxa"/>
            <w:tcBorders>
              <w:top w:val="single" w:sz="4" w:space="0" w:color="000000"/>
              <w:left w:val="single" w:sz="4" w:space="0" w:color="000000"/>
              <w:bottom w:val="single" w:sz="4" w:space="0" w:color="000000"/>
              <w:right w:val="single" w:sz="4" w:space="0" w:color="000000"/>
            </w:tcBorders>
          </w:tcPr>
          <w:p w14:paraId="41428B4F" w14:textId="77777777" w:rsidR="004C6E59" w:rsidRDefault="00A83CEB">
            <w:pPr>
              <w:spacing w:after="0" w:line="259" w:lineRule="auto"/>
              <w:ind w:left="0" w:firstLine="0"/>
            </w:pPr>
            <w:r>
              <w:t xml:space="preserve">Name of Registered user </w:t>
            </w:r>
          </w:p>
        </w:tc>
      </w:tr>
      <w:tr w:rsidR="004C6E59" w14:paraId="393E46F0" w14:textId="77777777">
        <w:trPr>
          <w:trHeight w:val="278"/>
        </w:trPr>
        <w:tc>
          <w:tcPr>
            <w:tcW w:w="8615" w:type="dxa"/>
            <w:tcBorders>
              <w:top w:val="single" w:sz="4" w:space="0" w:color="000000"/>
              <w:left w:val="single" w:sz="4" w:space="0" w:color="000000"/>
              <w:bottom w:val="single" w:sz="4" w:space="0" w:color="000000"/>
              <w:right w:val="single" w:sz="4" w:space="0" w:color="000000"/>
            </w:tcBorders>
          </w:tcPr>
          <w:p w14:paraId="2D8DF009" w14:textId="77777777" w:rsidR="004C6E59" w:rsidRDefault="00A83CEB">
            <w:pPr>
              <w:spacing w:after="0" w:line="259" w:lineRule="auto"/>
              <w:ind w:left="0" w:firstLine="0"/>
            </w:pPr>
            <w:r>
              <w:t xml:space="preserve">Key Number  </w:t>
            </w:r>
          </w:p>
        </w:tc>
      </w:tr>
      <w:tr w:rsidR="004C6E59" w14:paraId="5D7482F8" w14:textId="77777777">
        <w:trPr>
          <w:trHeight w:val="278"/>
        </w:trPr>
        <w:tc>
          <w:tcPr>
            <w:tcW w:w="8615" w:type="dxa"/>
            <w:tcBorders>
              <w:top w:val="single" w:sz="4" w:space="0" w:color="000000"/>
              <w:left w:val="single" w:sz="4" w:space="0" w:color="000000"/>
              <w:bottom w:val="single" w:sz="4" w:space="0" w:color="000000"/>
              <w:right w:val="single" w:sz="4" w:space="0" w:color="000000"/>
            </w:tcBorders>
          </w:tcPr>
          <w:p w14:paraId="25342B79" w14:textId="77777777" w:rsidR="004C6E59" w:rsidRDefault="00A83CEB">
            <w:pPr>
              <w:spacing w:after="0" w:line="259" w:lineRule="auto"/>
              <w:ind w:left="0" w:firstLine="0"/>
            </w:pPr>
            <w:r>
              <w:t xml:space="preserve">Date Lost/Stolen </w:t>
            </w:r>
          </w:p>
        </w:tc>
      </w:tr>
      <w:tr w:rsidR="004C6E59" w14:paraId="4B6729D0" w14:textId="77777777">
        <w:trPr>
          <w:trHeight w:val="278"/>
        </w:trPr>
        <w:tc>
          <w:tcPr>
            <w:tcW w:w="8615" w:type="dxa"/>
            <w:tcBorders>
              <w:top w:val="single" w:sz="4" w:space="0" w:color="000000"/>
              <w:left w:val="single" w:sz="4" w:space="0" w:color="000000"/>
              <w:bottom w:val="single" w:sz="4" w:space="0" w:color="000000"/>
              <w:right w:val="single" w:sz="4" w:space="0" w:color="000000"/>
            </w:tcBorders>
          </w:tcPr>
          <w:p w14:paraId="59D13EE8" w14:textId="77777777" w:rsidR="004C6E59" w:rsidRDefault="00A83CEB">
            <w:pPr>
              <w:spacing w:after="0" w:line="259" w:lineRule="auto"/>
              <w:ind w:left="0" w:firstLine="0"/>
            </w:pPr>
            <w:r>
              <w:t xml:space="preserve">Date Reported </w:t>
            </w:r>
          </w:p>
        </w:tc>
      </w:tr>
      <w:tr w:rsidR="004C6E59" w14:paraId="54CD0698" w14:textId="77777777">
        <w:trPr>
          <w:trHeight w:val="1085"/>
        </w:trPr>
        <w:tc>
          <w:tcPr>
            <w:tcW w:w="8615" w:type="dxa"/>
            <w:tcBorders>
              <w:top w:val="single" w:sz="4" w:space="0" w:color="000000"/>
              <w:left w:val="single" w:sz="4" w:space="0" w:color="000000"/>
              <w:bottom w:val="single" w:sz="4" w:space="0" w:color="000000"/>
              <w:right w:val="single" w:sz="4" w:space="0" w:color="000000"/>
            </w:tcBorders>
          </w:tcPr>
          <w:p w14:paraId="4FBC011B" w14:textId="77777777" w:rsidR="004C6E59" w:rsidRDefault="00A83CEB">
            <w:pPr>
              <w:spacing w:after="0" w:line="259" w:lineRule="auto"/>
              <w:ind w:left="0" w:firstLine="0"/>
            </w:pPr>
            <w:r>
              <w:t>Location Lost/Stolen (reported to Police</w:t>
            </w:r>
            <w:r>
              <w:rPr>
                <w:b/>
              </w:rPr>
              <w:t xml:space="preserve">: </w:t>
            </w:r>
            <w:r>
              <w:rPr>
                <w:rFonts w:ascii="Webdings" w:eastAsia="Webdings" w:hAnsi="Webdings" w:cs="Webdings"/>
              </w:rPr>
              <w:t></w:t>
            </w:r>
            <w:r>
              <w:t xml:space="preserve">) </w:t>
            </w:r>
          </w:p>
          <w:p w14:paraId="7A833BE7" w14:textId="77777777" w:rsidR="004C6E59" w:rsidRDefault="00A83CEB">
            <w:pPr>
              <w:spacing w:after="0" w:line="259" w:lineRule="auto"/>
              <w:ind w:left="0" w:firstLine="0"/>
            </w:pPr>
            <w:r>
              <w:t xml:space="preserve"> </w:t>
            </w:r>
          </w:p>
          <w:p w14:paraId="179DF79E" w14:textId="77777777" w:rsidR="004C6E59" w:rsidRDefault="00A83CEB">
            <w:pPr>
              <w:spacing w:after="0" w:line="259" w:lineRule="auto"/>
              <w:ind w:left="0" w:firstLine="0"/>
            </w:pPr>
            <w:r>
              <w:t xml:space="preserve"> </w:t>
            </w:r>
          </w:p>
          <w:p w14:paraId="2231350D" w14:textId="77777777" w:rsidR="004C6E59" w:rsidRDefault="00A83CEB">
            <w:pPr>
              <w:spacing w:after="0" w:line="259" w:lineRule="auto"/>
              <w:ind w:left="0" w:firstLine="0"/>
            </w:pPr>
            <w:r>
              <w:t xml:space="preserve"> </w:t>
            </w:r>
          </w:p>
        </w:tc>
      </w:tr>
    </w:tbl>
    <w:p w14:paraId="5882CB03" w14:textId="77777777" w:rsidR="004C6E59" w:rsidRDefault="00A83CEB">
      <w:pPr>
        <w:spacing w:after="34" w:line="259" w:lineRule="auto"/>
        <w:ind w:left="0" w:firstLine="0"/>
      </w:pPr>
      <w:r>
        <w:t xml:space="preserve"> </w:t>
      </w:r>
    </w:p>
    <w:p w14:paraId="2CB30B1B" w14:textId="77777777" w:rsidR="004C6E59" w:rsidRDefault="00A83CEB">
      <w:pPr>
        <w:tabs>
          <w:tab w:val="center" w:pos="4461"/>
          <w:tab w:val="center" w:pos="7023"/>
        </w:tabs>
        <w:spacing w:after="0" w:line="259" w:lineRule="auto"/>
        <w:ind w:left="-15" w:firstLine="0"/>
      </w:pPr>
      <w:r>
        <w:rPr>
          <w:b/>
        </w:rPr>
        <w:t xml:space="preserve">Details of Replacement Key  </w:t>
      </w:r>
      <w:r>
        <w:rPr>
          <w:b/>
        </w:rPr>
        <w:tab/>
        <w:t>Cost £25: enclosed</w:t>
      </w:r>
      <w:r>
        <w:rPr>
          <w:rFonts w:ascii="Webdings" w:eastAsia="Webdings" w:hAnsi="Webdings" w:cs="Webdings"/>
        </w:rPr>
        <w:t></w:t>
      </w:r>
      <w:r>
        <w:rPr>
          <w:b/>
        </w:rPr>
        <w:t xml:space="preserve">  received</w:t>
      </w:r>
      <w:r>
        <w:rPr>
          <w:rFonts w:ascii="Webdings" w:eastAsia="Webdings" w:hAnsi="Webdings" w:cs="Webdings"/>
        </w:rPr>
        <w:t></w:t>
      </w:r>
      <w:r>
        <w:rPr>
          <w:b/>
        </w:rPr>
        <w:t xml:space="preserve"> </w:t>
      </w:r>
      <w:r>
        <w:rPr>
          <w:b/>
        </w:rPr>
        <w:tab/>
        <w:t xml:space="preserve">returned </w:t>
      </w:r>
      <w:r>
        <w:rPr>
          <w:rFonts w:ascii="Webdings" w:eastAsia="Webdings" w:hAnsi="Webdings" w:cs="Webdings"/>
        </w:rPr>
        <w:t></w:t>
      </w:r>
      <w:r>
        <w:rPr>
          <w:b/>
        </w:rPr>
        <w:t xml:space="preserve"> </w:t>
      </w:r>
    </w:p>
    <w:tbl>
      <w:tblPr>
        <w:tblStyle w:val="TableGrid"/>
        <w:tblW w:w="8612" w:type="dxa"/>
        <w:tblInd w:w="1096" w:type="dxa"/>
        <w:tblCellMar>
          <w:top w:w="45" w:type="dxa"/>
          <w:left w:w="104" w:type="dxa"/>
          <w:bottom w:w="0" w:type="dxa"/>
          <w:right w:w="115" w:type="dxa"/>
        </w:tblCellMar>
        <w:tblLook w:val="04A0" w:firstRow="1" w:lastRow="0" w:firstColumn="1" w:lastColumn="0" w:noHBand="0" w:noVBand="1"/>
      </w:tblPr>
      <w:tblGrid>
        <w:gridCol w:w="8612"/>
      </w:tblGrid>
      <w:tr w:rsidR="004C6E59" w14:paraId="6FE0F52A" w14:textId="77777777">
        <w:trPr>
          <w:trHeight w:val="547"/>
        </w:trPr>
        <w:tc>
          <w:tcPr>
            <w:tcW w:w="8612" w:type="dxa"/>
            <w:tcBorders>
              <w:top w:val="single" w:sz="4" w:space="0" w:color="000000"/>
              <w:left w:val="single" w:sz="4" w:space="0" w:color="000000"/>
              <w:bottom w:val="single" w:sz="4" w:space="0" w:color="000000"/>
              <w:right w:val="single" w:sz="4" w:space="0" w:color="000000"/>
            </w:tcBorders>
            <w:shd w:val="clear" w:color="auto" w:fill="EEECE1"/>
          </w:tcPr>
          <w:p w14:paraId="6BBDDC8E" w14:textId="77777777" w:rsidR="004C6E59" w:rsidRDefault="00A83CEB">
            <w:pPr>
              <w:spacing w:after="0" w:line="259" w:lineRule="auto"/>
              <w:ind w:left="0" w:firstLine="0"/>
            </w:pPr>
            <w:r>
              <w:t xml:space="preserve">Key Number </w:t>
            </w:r>
          </w:p>
          <w:p w14:paraId="6DC313F1" w14:textId="77777777" w:rsidR="004C6E59" w:rsidRDefault="00A83CEB">
            <w:pPr>
              <w:spacing w:after="0" w:line="259" w:lineRule="auto"/>
              <w:ind w:left="0" w:firstLine="0"/>
            </w:pPr>
            <w:r>
              <w:t xml:space="preserve"> </w:t>
            </w:r>
          </w:p>
        </w:tc>
      </w:tr>
      <w:tr w:rsidR="004C6E59" w14:paraId="08A43AF6" w14:textId="77777777">
        <w:trPr>
          <w:trHeight w:val="545"/>
        </w:trPr>
        <w:tc>
          <w:tcPr>
            <w:tcW w:w="8612" w:type="dxa"/>
            <w:tcBorders>
              <w:top w:val="single" w:sz="4" w:space="0" w:color="000000"/>
              <w:left w:val="single" w:sz="4" w:space="0" w:color="000000"/>
              <w:bottom w:val="single" w:sz="4" w:space="0" w:color="000000"/>
              <w:right w:val="single" w:sz="4" w:space="0" w:color="000000"/>
            </w:tcBorders>
            <w:shd w:val="clear" w:color="auto" w:fill="EEECE1"/>
          </w:tcPr>
          <w:p w14:paraId="242A4CC3" w14:textId="77777777" w:rsidR="004C6E59" w:rsidRDefault="00A83CEB">
            <w:pPr>
              <w:spacing w:after="0" w:line="259" w:lineRule="auto"/>
              <w:ind w:left="0" w:firstLine="0"/>
            </w:pPr>
            <w:r>
              <w:t xml:space="preserve">Date New Key accepted and by whom </w:t>
            </w:r>
          </w:p>
          <w:p w14:paraId="05CF9C1A" w14:textId="77777777" w:rsidR="004C6E59" w:rsidRDefault="00A83CEB">
            <w:pPr>
              <w:spacing w:after="0" w:line="259" w:lineRule="auto"/>
              <w:ind w:left="0" w:firstLine="0"/>
            </w:pPr>
            <w:r>
              <w:t xml:space="preserve"> </w:t>
            </w:r>
          </w:p>
        </w:tc>
      </w:tr>
      <w:tr w:rsidR="004C6E59" w14:paraId="7F19493D" w14:textId="77777777">
        <w:trPr>
          <w:trHeight w:val="546"/>
        </w:trPr>
        <w:tc>
          <w:tcPr>
            <w:tcW w:w="8612" w:type="dxa"/>
            <w:tcBorders>
              <w:top w:val="single" w:sz="4" w:space="0" w:color="000000"/>
              <w:left w:val="single" w:sz="4" w:space="0" w:color="000000"/>
              <w:bottom w:val="single" w:sz="4" w:space="0" w:color="000000"/>
              <w:right w:val="single" w:sz="4" w:space="0" w:color="000000"/>
            </w:tcBorders>
            <w:shd w:val="clear" w:color="auto" w:fill="EEECE1"/>
          </w:tcPr>
          <w:p w14:paraId="1F76949C" w14:textId="77777777" w:rsidR="004C6E59" w:rsidRDefault="00A83CEB">
            <w:pPr>
              <w:spacing w:after="0" w:line="259" w:lineRule="auto"/>
              <w:ind w:left="0" w:firstLine="0"/>
            </w:pPr>
            <w:r>
              <w:t xml:space="preserve">Reason if declined: </w:t>
            </w:r>
          </w:p>
          <w:p w14:paraId="232FE2B7" w14:textId="77777777" w:rsidR="004C6E59" w:rsidRDefault="00A83CEB">
            <w:pPr>
              <w:spacing w:after="0" w:line="259" w:lineRule="auto"/>
              <w:ind w:left="0" w:firstLine="0"/>
            </w:pPr>
            <w:r>
              <w:t xml:space="preserve"> </w:t>
            </w:r>
          </w:p>
        </w:tc>
      </w:tr>
    </w:tbl>
    <w:p w14:paraId="081BA34C" w14:textId="77777777" w:rsidR="004C6E59" w:rsidRDefault="00A83CEB">
      <w:pPr>
        <w:spacing w:after="151" w:line="274" w:lineRule="auto"/>
        <w:ind w:left="0" w:firstLine="0"/>
        <w:jc w:val="both"/>
      </w:pPr>
      <w:r>
        <w:rPr>
          <w:i/>
          <w:sz w:val="20"/>
        </w:rPr>
        <w:t>I</w:t>
      </w:r>
      <w:r>
        <w:rPr>
          <w:b/>
          <w:i/>
          <w:sz w:val="20"/>
        </w:rPr>
        <w:t xml:space="preserve"> </w:t>
      </w:r>
      <w:r>
        <w:rPr>
          <w:i/>
          <w:sz w:val="20"/>
        </w:rPr>
        <w:t>have read and agree to abide by all of the conditions of the Newcastle Yacht Club Key Policy at all times.</w:t>
      </w:r>
      <w:r>
        <w:rPr>
          <w:b/>
          <w:i/>
          <w:sz w:val="20"/>
        </w:rPr>
        <w:t xml:space="preserve"> </w:t>
      </w:r>
      <w:r>
        <w:rPr>
          <w:i/>
          <w:sz w:val="20"/>
        </w:rPr>
        <w:t xml:space="preserve">I acknowledge and accept receipt of a </w:t>
      </w:r>
      <w:r>
        <w:rPr>
          <w:b/>
          <w:i/>
          <w:sz w:val="20"/>
        </w:rPr>
        <w:t>new/ replacement</w:t>
      </w:r>
      <w:r>
        <w:rPr>
          <w:i/>
          <w:sz w:val="20"/>
        </w:rPr>
        <w:t xml:space="preserve"> NYC Club key (delete as appropriate) in accordance with the Newcastle Yacht Club Key Policy. I</w:t>
      </w:r>
      <w:r>
        <w:rPr>
          <w:i/>
          <w:sz w:val="20"/>
        </w:rPr>
        <w:t xml:space="preserve"> will inform the club immediately if the key is lost or stolen. I will return the original key immediately should it be found.  </w:t>
      </w:r>
    </w:p>
    <w:p w14:paraId="27545116" w14:textId="77777777" w:rsidR="004C6E59" w:rsidRDefault="00A83CEB">
      <w:pPr>
        <w:tabs>
          <w:tab w:val="center" w:pos="7902"/>
        </w:tabs>
        <w:spacing w:after="103" w:line="259" w:lineRule="auto"/>
        <w:ind w:left="0" w:firstLine="0"/>
      </w:pPr>
      <w:r>
        <w:rPr>
          <w:i/>
        </w:rPr>
        <w:t xml:space="preserve">Signature_______________________________________________ </w:t>
      </w:r>
      <w:r>
        <w:rPr>
          <w:i/>
        </w:rPr>
        <w:tab/>
        <w:t xml:space="preserve">Date______________________ </w:t>
      </w:r>
    </w:p>
    <w:p w14:paraId="68B76E7D" w14:textId="77777777" w:rsidR="004C6E59" w:rsidRDefault="00A83CEB">
      <w:pPr>
        <w:spacing w:after="16" w:line="259" w:lineRule="auto"/>
        <w:ind w:left="144" w:firstLine="0"/>
      </w:pPr>
      <w:r>
        <w:rPr>
          <w:b/>
        </w:rPr>
        <w:lastRenderedPageBreak/>
        <w:t xml:space="preserve"> </w:t>
      </w:r>
    </w:p>
    <w:p w14:paraId="6016A5C6" w14:textId="77777777" w:rsidR="004C6E59" w:rsidRDefault="00A83CEB">
      <w:pPr>
        <w:spacing w:after="249"/>
        <w:ind w:left="154"/>
      </w:pPr>
      <w:r>
        <w:rPr>
          <w:b/>
        </w:rPr>
        <w:t xml:space="preserve">Note: </w:t>
      </w:r>
      <w:r>
        <w:t xml:space="preserve">At all times the key remains the </w:t>
      </w:r>
      <w:r>
        <w:t xml:space="preserve">property of Newcastle Yacht Club. Keys may only be allocated to individuals with full membership and cannot be passed on to any other member (those eligible for keys, must obtain them through the correct channels).    </w:t>
      </w:r>
    </w:p>
    <w:p w14:paraId="0E748F6C" w14:textId="68709FD4" w:rsidR="004C6E59" w:rsidRDefault="004C6E59">
      <w:pPr>
        <w:spacing w:after="0" w:line="259" w:lineRule="auto"/>
        <w:ind w:left="0" w:firstLine="0"/>
      </w:pPr>
    </w:p>
    <w:sectPr w:rsidR="004C6E59">
      <w:pgSz w:w="11904" w:h="16838"/>
      <w:pgMar w:top="1440" w:right="813" w:bottom="1440"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59"/>
    <w:rsid w:val="002D0D51"/>
    <w:rsid w:val="004C6E59"/>
    <w:rsid w:val="00654458"/>
    <w:rsid w:val="00A83CEB"/>
    <w:rsid w:val="00E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8E92"/>
  <w15:docId w15:val="{7A0DD9EF-D14A-4F51-A9CB-B6E2C260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McIlwaine</dc:creator>
  <cp:keywords/>
  <cp:lastModifiedBy>David Waddell</cp:lastModifiedBy>
  <cp:revision>4</cp:revision>
  <dcterms:created xsi:type="dcterms:W3CDTF">2021-10-04T18:26:00Z</dcterms:created>
  <dcterms:modified xsi:type="dcterms:W3CDTF">2021-10-04T18:27:00Z</dcterms:modified>
</cp:coreProperties>
</file>